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456" w:type="pct"/>
        <w:jc w:val="center"/>
        <w:tblLook w:val="04A0" w:firstRow="1" w:lastRow="0" w:firstColumn="1" w:lastColumn="0" w:noHBand="0" w:noVBand="1"/>
      </w:tblPr>
      <w:tblGrid>
        <w:gridCol w:w="115"/>
        <w:gridCol w:w="554"/>
        <w:gridCol w:w="1869"/>
        <w:gridCol w:w="1964"/>
        <w:gridCol w:w="794"/>
        <w:gridCol w:w="1139"/>
        <w:gridCol w:w="1748"/>
        <w:gridCol w:w="239"/>
        <w:gridCol w:w="1336"/>
        <w:gridCol w:w="365"/>
        <w:gridCol w:w="1583"/>
        <w:gridCol w:w="1690"/>
        <w:gridCol w:w="5"/>
        <w:gridCol w:w="1869"/>
      </w:tblGrid>
      <w:tr w:rsidR="00864B68" w:rsidRPr="00667AE4" w:rsidTr="00F70DA5">
        <w:trPr>
          <w:gridBefore w:val="1"/>
          <w:wBefore w:w="34" w:type="pct"/>
          <w:trHeight w:val="828"/>
          <w:jc w:val="center"/>
        </w:trPr>
        <w:tc>
          <w:tcPr>
            <w:tcW w:w="1685" w:type="pct"/>
            <w:gridSpan w:val="4"/>
            <w:shd w:val="clear" w:color="auto" w:fill="B4C6E7" w:themeFill="accent5" w:themeFillTint="66"/>
            <w:vAlign w:val="center"/>
            <w:hideMark/>
          </w:tcPr>
          <w:p w:rsidR="00864B68" w:rsidRPr="000F3005" w:rsidRDefault="00864B68" w:rsidP="00BC76F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lang w:bidi="ar-DZ"/>
              </w:rPr>
            </w:pPr>
            <w:r w:rsidRPr="000F300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fr-FR" w:bidi="ar-DZ"/>
              </w:rPr>
              <w:br w:type="page"/>
            </w:r>
            <w:r w:rsidRPr="000F300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eastAsia="fr-FR" w:bidi="ar-DZ"/>
              </w:rPr>
              <w:t>علم النفس العيادي</w:t>
            </w:r>
          </w:p>
        </w:tc>
        <w:tc>
          <w:tcPr>
            <w:tcW w:w="1468" w:type="pct"/>
            <w:gridSpan w:val="4"/>
            <w:shd w:val="clear" w:color="auto" w:fill="F7CAAC" w:themeFill="accent2" w:themeFillTint="66"/>
            <w:vAlign w:val="center"/>
          </w:tcPr>
          <w:p w:rsidR="00864B68" w:rsidRPr="000F3005" w:rsidRDefault="00790D02" w:rsidP="00790D02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  <w:t xml:space="preserve">السنـــــــــة ثالثــــــــــة </w:t>
            </w:r>
          </w:p>
        </w:tc>
        <w:tc>
          <w:tcPr>
            <w:tcW w:w="1813" w:type="pct"/>
            <w:gridSpan w:val="5"/>
            <w:shd w:val="clear" w:color="auto" w:fill="B4C6E7" w:themeFill="accent5" w:themeFillTint="66"/>
            <w:vAlign w:val="center"/>
            <w:hideMark/>
          </w:tcPr>
          <w:p w:rsidR="00864B68" w:rsidRPr="000F3005" w:rsidRDefault="00864B68" w:rsidP="00790D0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bidi="ar-DZ"/>
              </w:rPr>
            </w:pPr>
            <w:r w:rsidRPr="000F300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eastAsia="fr-FR" w:bidi="ar-DZ"/>
              </w:rPr>
              <w:t xml:space="preserve">السداسي </w:t>
            </w:r>
            <w:r w:rsidR="00790D02">
              <w:rPr>
                <w:rFonts w:asciiTheme="majorBidi" w:hAnsiTheme="majorBidi" w:cstheme="majorBidi" w:hint="cs"/>
                <w:b/>
                <w:bCs/>
                <w:color w:val="000000" w:themeColor="text1"/>
                <w:sz w:val="36"/>
                <w:szCs w:val="36"/>
                <w:rtl/>
                <w:lang w:eastAsia="fr-FR" w:bidi="ar-DZ"/>
              </w:rPr>
              <w:t xml:space="preserve">الثاني </w:t>
            </w:r>
            <w:r w:rsidRPr="000F3005">
              <w:rPr>
                <w:rFonts w:asciiTheme="majorBidi" w:hAnsiTheme="majorBidi" w:cstheme="majorBidi"/>
                <w:b/>
                <w:bCs/>
                <w:color w:val="000000" w:themeColor="text1"/>
                <w:sz w:val="36"/>
                <w:szCs w:val="36"/>
                <w:rtl/>
                <w:lang w:eastAsia="fr-FR" w:bidi="ar-DZ"/>
              </w:rPr>
              <w:t>2020-2021</w:t>
            </w:r>
          </w:p>
        </w:tc>
      </w:tr>
      <w:tr w:rsidR="00790D02" w:rsidRPr="00667AE4" w:rsidTr="00F70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jc w:val="center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CA4" w:rsidRPr="00667AE4" w:rsidRDefault="00F60CA4" w:rsidP="00F60CA4">
            <w:pPr>
              <w:bidi/>
              <w:spacing w:after="0" w:line="240" w:lineRule="auto"/>
              <w:contextualSpacing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8,00-9.00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9.22 – 8.30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9,00-10.00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10.14- 9.22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10,00-11.00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11.06- 10.14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11,00-12.00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11.58- 11.06</w:t>
            </w: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13.00</w:t>
            </w: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-</w:t>
            </w: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14.00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12.50- 11.58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14:00-15:00</w:t>
            </w:r>
          </w:p>
          <w:p w:rsidR="00790D02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13.42- 12.50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15:00-16:00</w:t>
            </w:r>
          </w:p>
          <w:p w:rsidR="00F60CA4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14.34- 13 -42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</w:rPr>
              <w:t>16.00-17.00</w:t>
            </w:r>
          </w:p>
          <w:p w:rsidR="00F60CA4" w:rsidRPr="00565FB1" w:rsidRDefault="00790D02" w:rsidP="00790D02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565FB1">
              <w:rPr>
                <w:rFonts w:asciiTheme="majorBidi" w:hAnsiTheme="majorBidi" w:cstheme="majorBidi"/>
                <w:b/>
                <w:bCs/>
                <w:color w:val="000000" w:themeColor="text1"/>
                <w:shd w:val="clear" w:color="auto" w:fill="FFD966" w:themeFill="accent4" w:themeFillTint="99"/>
              </w:rPr>
              <w:t>15.34- 14.34</w:t>
            </w: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0"/>
          <w:jc w:val="center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 w:colFirst="0" w:colLast="0"/>
            <w:r w:rsidRPr="00565F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الأحد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5388" w:rsidRPr="00815388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>العلاج النسقي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 xml:space="preserve"> (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>بودودة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>)</w:t>
            </w:r>
          </w:p>
          <w:p w:rsidR="00815388" w:rsidRPr="00815388" w:rsidRDefault="00815388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>ف1</w:t>
            </w:r>
          </w:p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hd w:val="clear" w:color="auto" w:fill="FFFFFF" w:themeFill="background1"/>
                <w:rtl/>
                <w:lang w:eastAsia="fr-FR"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hd w:val="clear" w:color="auto" w:fill="FFFFFF" w:themeFill="background1"/>
                <w:lang w:eastAsia="fr-FR" w:bidi="ar-DZ"/>
              </w:rPr>
              <w:t>F2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>.9</w:t>
            </w:r>
          </w:p>
          <w:p w:rsidR="00815388" w:rsidRPr="00815388" w:rsidRDefault="00815388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العلاج النسقي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 xml:space="preserve"> (</w:t>
            </w: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بودودة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>)</w:t>
            </w: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lang w:eastAsia="fr-FR" w:bidi="ar-DZ"/>
              </w:rPr>
              <w:t>A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 w:bidi="ar-DZ"/>
              </w:rPr>
              <w:t>9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العلاج النسقي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 (</w:t>
            </w: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بودودة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)</w:t>
            </w:r>
          </w:p>
          <w:p w:rsidR="00F60CA4" w:rsidRPr="007531C2" w:rsidRDefault="00737AE6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 w:bidi="ar-DZ"/>
              </w:rPr>
              <w:t>A9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 xml:space="preserve"> (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بودودة)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  <w:t>ف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>3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>F2.10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  <w:hideMark/>
          </w:tcPr>
          <w:p w:rsidR="00F60CA4" w:rsidRPr="007531C2" w:rsidRDefault="00F60CA4" w:rsidP="0081538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التحليلي (بوتفنوشات) ف4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 xml:space="preserve">F2.9  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التحليلي (بوتفنوشات) ف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5 </w:t>
            </w:r>
          </w:p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F2.10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التحليلي (بوتفنوشات) ف5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F2.10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rPr>
                <w:color w:val="000000" w:themeColor="text1"/>
              </w:rPr>
            </w:pP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CA4" w:rsidRPr="00815388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التحليلي (بوتفنوشات) ف4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>F2.11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 w:rsidR="00F60CA4" w:rsidRPr="007531C2" w:rsidRDefault="00F60CA4" w:rsidP="0081538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136547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  <w:jc w:val="center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47AD" w:rsidRPr="00565FB1" w:rsidRDefault="009E47AD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565F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الإثنين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47AD" w:rsidRPr="00815388" w:rsidRDefault="009E47AD" w:rsidP="00F60CA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 xml:space="preserve"> </w:t>
            </w:r>
          </w:p>
          <w:p w:rsidR="009E47AD" w:rsidRPr="00815388" w:rsidRDefault="009E47AD" w:rsidP="00F60CA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47AD" w:rsidRPr="00F70DA5" w:rsidRDefault="009E47AD" w:rsidP="00737AE6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  <w:r w:rsidRPr="00F70D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العلاج التحليلي</w:t>
            </w:r>
            <w:r w:rsidRPr="00F70DA5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 (</w:t>
            </w:r>
            <w:r w:rsidRPr="00F70D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بوتفنوشات</w:t>
            </w:r>
            <w:r w:rsidRPr="00F70DA5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 </w:t>
            </w:r>
            <w:r w:rsidRPr="00F70DA5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محاضرة </w:t>
            </w:r>
            <w:r w:rsidR="00737AE6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 w:bidi="ar-DZ"/>
              </w:rPr>
              <w:t>A9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47AD" w:rsidRPr="00F70DA5" w:rsidRDefault="009E47AD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العلاج التحليلي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 xml:space="preserve"> (ب</w:t>
            </w: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وتفنوشات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)</w:t>
            </w:r>
          </w:p>
          <w:p w:rsidR="009E47AD" w:rsidRPr="00F70DA5" w:rsidRDefault="009E47AD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 w:bidi="ar-DZ"/>
              </w:rPr>
              <w:t xml:space="preserve">محاضرة 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 w:bidi="ar-DZ"/>
              </w:rPr>
              <w:t xml:space="preserve">  A9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bidi="ar-DZ"/>
              </w:rPr>
              <w:t>العلاج التحليلي (بوتفنوشات) ف1</w:t>
            </w:r>
          </w:p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  <w:r w:rsidRPr="00815388"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  <w:t>F2.10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  <w:hideMark/>
          </w:tcPr>
          <w:p w:rsidR="009E47AD" w:rsidRPr="00790D02" w:rsidRDefault="009E47AD" w:rsidP="0081538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التحليلي (بوتفنوشات) ف3</w:t>
            </w:r>
          </w:p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F2.9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>العلاج التحليلي (بوتفنوشات)</w:t>
            </w:r>
          </w:p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>ف3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 xml:space="preserve"> F2.9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E2EFD9" w:themeFill="accent6" w:themeFillTint="33"/>
            <w:vAlign w:val="center"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E2EFD9" w:themeFill="accent6" w:themeFillTint="33"/>
            <w:vAlign w:val="center"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</w:tr>
      <w:tr w:rsidR="009E47AD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E47AD" w:rsidRPr="00565FB1" w:rsidRDefault="009E47AD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E47AD" w:rsidRPr="00815388" w:rsidRDefault="009E47AD" w:rsidP="00F60C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47AD" w:rsidRPr="00667AE4" w:rsidRDefault="009E47AD" w:rsidP="00F60CA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E47AD" w:rsidRPr="00667AE4" w:rsidRDefault="009E47AD" w:rsidP="00F60CA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E47AD" w:rsidRPr="00815388" w:rsidRDefault="009E47AD" w:rsidP="00815388">
            <w:pPr>
              <w:bidi/>
              <w:spacing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  <w:hideMark/>
          </w:tcPr>
          <w:p w:rsidR="009E47AD" w:rsidRPr="00667AE4" w:rsidRDefault="009E47AD" w:rsidP="00815388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815388" w:rsidRDefault="009E47AD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</w:t>
            </w:r>
          </w:p>
          <w:p w:rsidR="009E47AD" w:rsidRPr="00815388" w:rsidRDefault="009E47AD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ف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4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F2,10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 ف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>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F2,10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815388" w:rsidRDefault="009E47AD" w:rsidP="00136547">
            <w:pPr>
              <w:spacing w:after="160" w:line="240" w:lineRule="auto"/>
              <w:jc w:val="center"/>
              <w:rPr>
                <w:color w:val="000000" w:themeColor="text1"/>
                <w:rtl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>5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F2,10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7AD" w:rsidRPr="00815388" w:rsidRDefault="009E47AD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 xml:space="preserve"> (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بودودة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>)</w:t>
            </w:r>
          </w:p>
          <w:p w:rsidR="009E47AD" w:rsidRPr="00815388" w:rsidRDefault="00F70DA5" w:rsidP="00136547">
            <w:pPr>
              <w:spacing w:after="160" w:line="240" w:lineRule="auto"/>
              <w:jc w:val="center"/>
              <w:rPr>
                <w:color w:val="FF0000"/>
                <w:lang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 xml:space="preserve">F2.10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  <w:t>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>1</w:t>
            </w: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  <w:jc w:val="center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65F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الثلاثاء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 </w:t>
            </w:r>
          </w:p>
          <w:p w:rsidR="00F60CA4" w:rsidRPr="00815388" w:rsidRDefault="00F60CA4" w:rsidP="00F60CA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DZ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bidi="ar-DZ"/>
              </w:rPr>
              <w:t>العلاج الانساني (براهمية)</w:t>
            </w:r>
          </w:p>
          <w:p w:rsidR="00F60CA4" w:rsidRPr="00815388" w:rsidRDefault="00F60CA4" w:rsidP="00F60CA4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bidi="ar-DZ"/>
              </w:rPr>
              <w:t>ف1</w:t>
            </w:r>
            <w:r w:rsidRPr="00815388"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  <w:t>F2.9</w:t>
            </w:r>
            <w:r w:rsidR="00C64976" w:rsidRPr="00815388"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  <w:t xml:space="preserve"> </w:t>
            </w:r>
            <w:r w:rsidRPr="00815388"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علم نفس الأدوية اغمين</w:t>
            </w:r>
          </w:p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  <w:t>A9</w:t>
            </w:r>
          </w:p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العلاج التحليليي بوتفنوشات</w:t>
            </w:r>
          </w:p>
          <w:p w:rsidR="00F60CA4" w:rsidRPr="00815388" w:rsidRDefault="00F60CA4" w:rsidP="0081538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ف1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eastAsia="fr-FR"/>
              </w:rPr>
              <w:t>F2.10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fr-FR"/>
              </w:rPr>
              <w:t>علم نفس الأدوية اغمين</w:t>
            </w:r>
          </w:p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70DA5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fr-FR"/>
              </w:rPr>
              <w:t>A9</w:t>
            </w:r>
          </w:p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  <w:hideMark/>
          </w:tcPr>
          <w:p w:rsidR="00F60CA4" w:rsidRPr="00667AE4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العلاج التحليلي</w:t>
            </w:r>
          </w:p>
          <w:p w:rsidR="00815388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بوتفنوشات ف2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F2.10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العلاج التحليلي بوتفنوشات ف2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>F2.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>10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>ف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2 </w:t>
            </w:r>
            <w:r w:rsidR="00C64976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 xml:space="preserve">  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>F2.10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76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</w:t>
            </w:r>
            <w:r w:rsidRPr="00815388">
              <w:rPr>
                <w:rFonts w:ascii="Sakkal Majalla" w:eastAsia="Times New Roman" w:hAnsi="Sakkal Majalla" w:cs="Sakkal Majalla"/>
                <w:color w:val="000000" w:themeColor="text1"/>
                <w:rtl/>
                <w:lang w:eastAsia="fr-FR"/>
              </w:rPr>
              <w:t>ف</w:t>
            </w:r>
            <w:r w:rsidR="00C64976" w:rsidRPr="00815388">
              <w:rPr>
                <w:rFonts w:ascii="Sakkal Majalla" w:eastAsia="Times New Roman" w:hAnsi="Sakkal Majalla" w:cs="Sakkal Majalla"/>
                <w:color w:val="000000" w:themeColor="text1"/>
                <w:lang w:eastAsia="fr-FR"/>
              </w:rPr>
              <w:t>3</w:t>
            </w:r>
          </w:p>
          <w:p w:rsidR="00F60CA4" w:rsidRPr="00815388" w:rsidRDefault="00C64976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FF0000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F2.12</w:t>
            </w: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F70DA5" w:rsidRDefault="00F60CA4" w:rsidP="00F60CA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DZ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3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العلاج الانساني (براهمية)</w:t>
            </w:r>
          </w:p>
          <w:p w:rsidR="00F60CA4" w:rsidRPr="00815388" w:rsidRDefault="00F60CA4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ف2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0"/>
                <w:szCs w:val="20"/>
                <w:lang w:bidi="ar-DZ"/>
              </w:rPr>
              <w:t>F2.11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 w:rsidR="00F60CA4" w:rsidRPr="00667AE4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</w:t>
            </w:r>
          </w:p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>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5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   F2.9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العلاج النسقي (بودودة)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  <w:t>ف</w:t>
            </w:r>
            <w:r w:rsidR="00C64976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2 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F</w:t>
            </w:r>
            <w:proofErr w:type="gramStart"/>
            <w:r w:rsidR="00C64976"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>2.</w:t>
            </w:r>
            <w:r w:rsidR="002D6574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.</w:t>
            </w:r>
            <w:proofErr w:type="gramEnd"/>
            <w:r w:rsidR="002D6574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13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</w:pP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</w:pP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4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F70DA5" w:rsidRDefault="00F60CA4" w:rsidP="00F60CA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DZ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667AE4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 w:rsidR="00F60CA4" w:rsidRPr="00667AE4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العلاج المعرفي السلوكي (بن شيخ) ف4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 xml:space="preserve"> F2.11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 xml:space="preserve">العلاج المعرفي السلوكي (بن </w:t>
            </w:r>
            <w:r w:rsidR="00C64976" w:rsidRPr="00815388">
              <w:rPr>
                <w:rFonts w:ascii="Sakkal Majalla" w:hAnsi="Sakkal Majalla" w:cs="Sakkal Majalla" w:hint="cs"/>
                <w:b/>
                <w:bCs/>
                <w:rtl/>
              </w:rPr>
              <w:t>شيخ) ف</w:t>
            </w:r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bidi="ar-DZ"/>
              </w:rPr>
              <w:t xml:space="preserve"> 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>F2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>. 9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العلاج المعرفي السلوكي (بن شيخ) </w:t>
            </w:r>
            <w:r w:rsidRPr="00815388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fr-FR"/>
              </w:rPr>
              <w:t>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1</w:t>
            </w:r>
          </w:p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F2.13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</w:pPr>
          </w:p>
        </w:tc>
      </w:tr>
      <w:tr w:rsidR="00F60CA4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815388" w:rsidP="0081538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eastAsia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  </w:t>
            </w:r>
            <w:r w:rsidR="00C64976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>لغة</w:t>
            </w:r>
            <w:r w:rsidR="003D6388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 </w:t>
            </w:r>
            <w:r w:rsidR="00C64976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  </w:t>
            </w:r>
            <w:r w:rsidR="003D6388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/>
              </w:rPr>
              <w:t xml:space="preserve"> ف2 </w:t>
            </w:r>
            <w:r w:rsidR="003D6388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 xml:space="preserve">لمعادي </w:t>
            </w:r>
            <w:r w:rsidR="003D6388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lang w:eastAsia="fr-FR" w:bidi="ar-DZ"/>
              </w:rPr>
              <w:t>F</w:t>
            </w:r>
            <w:r w:rsidR="003D6388"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eastAsia="fr-FR" w:bidi="ar-DZ"/>
              </w:rPr>
              <w:t>2.10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815388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88" w:rsidRDefault="00815388" w:rsidP="00815388">
            <w:pPr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val="en-US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val="en-US"/>
              </w:rPr>
              <w:t xml:space="preserve">  </w:t>
            </w:r>
            <w:r w:rsidR="00F60CA4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val="en-US"/>
              </w:rPr>
              <w:t>لغة ف3</w:t>
            </w:r>
            <w:r w:rsidR="003D6388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val="en-US"/>
              </w:rPr>
              <w:t xml:space="preserve"> لمعادي</w:t>
            </w:r>
          </w:p>
          <w:p w:rsidR="00F60CA4" w:rsidRPr="00815388" w:rsidRDefault="00815388" w:rsidP="00815388">
            <w:pPr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val="en-US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lang w:val="en-US" w:bidi="ar-DZ"/>
              </w:rPr>
              <w:t>F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val="en-US" w:bidi="ar-DZ"/>
              </w:rPr>
              <w:t>2.12</w:t>
            </w:r>
            <w:r w:rsidR="003D6388" w:rsidRPr="00815388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rtl/>
                <w:lang w:val="en-US"/>
              </w:rPr>
              <w:t xml:space="preserve"> 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815388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</w:tcPr>
          <w:p w:rsidR="00F60CA4" w:rsidRPr="00815388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العلاج الانساني (براهمية) ف3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bidi="ar-DZ"/>
              </w:rPr>
              <w:t xml:space="preserve"> F2.12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>العلاج الانساني (</w:t>
            </w:r>
            <w:proofErr w:type="spellStart"/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>براهمية</w:t>
            </w:r>
            <w:proofErr w:type="spellEnd"/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>)ف4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F2.1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1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3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</w:t>
            </w:r>
            <w:r w:rsidR="00C64976"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9</w:t>
            </w:r>
          </w:p>
          <w:p w:rsidR="00F60CA4" w:rsidRPr="00815388" w:rsidRDefault="00F60CA4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5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F2,10</w:t>
            </w:r>
          </w:p>
          <w:p w:rsidR="00F60CA4" w:rsidRPr="00815388" w:rsidRDefault="00F60CA4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</w:tr>
      <w:tr w:rsidR="00F70DA5" w:rsidRPr="00667AE4" w:rsidTr="0081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8"/>
          <w:jc w:val="center"/>
        </w:trPr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70DA5" w:rsidRPr="00565FB1" w:rsidRDefault="00F70DA5" w:rsidP="00F70DA5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65FB1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lastRenderedPageBreak/>
              <w:t>الايام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6A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8,00-9.00</w:t>
            </w:r>
          </w:p>
          <w:p w:rsidR="00F70DA5" w:rsidRPr="00484CD3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9.22 – 8.30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6A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9,00-10.00</w:t>
            </w:r>
          </w:p>
          <w:p w:rsidR="00F70DA5" w:rsidRPr="00484CD3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10.14- 9.22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6A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10,00-11.00</w:t>
            </w:r>
          </w:p>
          <w:p w:rsidR="00F70DA5" w:rsidRPr="00484CD3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11.06- 10.14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F6A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11,00-12.00</w:t>
            </w:r>
          </w:p>
          <w:p w:rsidR="00F70DA5" w:rsidRPr="00484CD3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11.58- 11.06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 w:rsidR="00F70DA5" w:rsidRPr="00484CD3" w:rsidRDefault="00F70DA5" w:rsidP="00F70D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13.00</w:t>
            </w:r>
            <w:r w:rsidRPr="003F6AB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14.00</w:t>
            </w:r>
          </w:p>
          <w:p w:rsidR="00F70DA5" w:rsidRPr="00484CD3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 w:bidi="ar-DZ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12.50- 11.58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14:00-15:00</w:t>
            </w:r>
          </w:p>
          <w:p w:rsidR="00F70DA5" w:rsidRPr="00484CD3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13.42- 12.50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15:00-16:00</w:t>
            </w:r>
          </w:p>
          <w:p w:rsidR="00F70DA5" w:rsidRPr="00484CD3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14.34- 13 -42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16.00-17.00</w:t>
            </w:r>
          </w:p>
          <w:p w:rsidR="00F70DA5" w:rsidRPr="00484CD3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  <w:lang w:eastAsia="fr-FR"/>
              </w:rPr>
            </w:pPr>
            <w:r w:rsidRPr="00790D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D966" w:themeFill="accent4" w:themeFillTint="99"/>
              </w:rPr>
              <w:t>15.34- 14.34</w:t>
            </w:r>
          </w:p>
        </w:tc>
      </w:tr>
      <w:tr w:rsidR="00F70DA5" w:rsidRPr="00667AE4" w:rsidTr="00815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  <w:jc w:val="center"/>
        </w:trPr>
        <w:tc>
          <w:tcPr>
            <w:tcW w:w="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65F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الأربعاء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667AE4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DZ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العلاج الانساني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(براهمية) 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  <w:t>A9</w:t>
            </w:r>
          </w:p>
          <w:p w:rsidR="00F60CA4" w:rsidRPr="00F70DA5" w:rsidRDefault="00F60CA4" w:rsidP="00F60CA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العلاج الانساني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(براهمية)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  <w:t>A9</w:t>
            </w:r>
          </w:p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DZ"/>
              </w:rPr>
              <w:t>العلاج المعرفي السلوكي (بن شيخ)</w:t>
            </w:r>
            <w:r w:rsidRPr="00F70DA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A9</w:t>
            </w:r>
          </w:p>
          <w:p w:rsidR="00F60CA4" w:rsidRPr="00F70DA5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  <w:t xml:space="preserve"> </w:t>
            </w: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vAlign w:val="center"/>
            <w:hideMark/>
          </w:tcPr>
          <w:p w:rsidR="00F60CA4" w:rsidRPr="005C2A2E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F70DA5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>العلاج المعرفي السلوكي (بن شيخ)</w:t>
            </w:r>
            <w:r w:rsidRPr="00F70DA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DZ"/>
              </w:rPr>
              <w:t xml:space="preserve"> A9</w:t>
            </w:r>
          </w:p>
          <w:p w:rsidR="00F60CA4" w:rsidRPr="00F70DA5" w:rsidRDefault="00F60CA4" w:rsidP="00F60CA4">
            <w:pPr>
              <w:bidi/>
              <w:spacing w:after="0"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lang w:eastAsia="fr-FR" w:bidi="ar-D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60CA4" w:rsidRPr="005C2A2E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5C2A2E" w:rsidRDefault="00F60CA4" w:rsidP="00F60CA4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667AE4" w:rsidRDefault="00F60CA4" w:rsidP="00F60CA4">
            <w:pPr>
              <w:bidi/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</w:tr>
      <w:tr w:rsidR="00F70DA5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60CA4" w:rsidRPr="00667AE4" w:rsidRDefault="00F60CA4" w:rsidP="00F60CA4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5C2A2E" w:rsidRDefault="00F60CA4" w:rsidP="00F60CA4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val="en-US" w:eastAsia="fr-FR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</w:p>
        </w:tc>
        <w:tc>
          <w:tcPr>
            <w:tcW w:w="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4C6E7" w:themeFill="accent5" w:themeFillTint="66"/>
            <w:hideMark/>
          </w:tcPr>
          <w:p w:rsidR="00F60CA4" w:rsidRPr="005C2A2E" w:rsidRDefault="00F60CA4" w:rsidP="00F60CA4">
            <w:pPr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A4" w:rsidRPr="00815388" w:rsidRDefault="00F60CA4" w:rsidP="00136547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العلاج المعرفي السلوكي (بن شيخ)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fr-FR" w:bidi="ar-DZ"/>
              </w:rPr>
              <w:t>ف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  <w:t>2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F2,10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العلاج المعرفي السلوكي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(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بن شيخ)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 w:hint="eastAsia"/>
                <w:b/>
                <w:bCs/>
                <w:rtl/>
                <w:lang w:eastAsia="fr-FR" w:bidi="ar-DZ"/>
              </w:rPr>
              <w:t>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 xml:space="preserve">3 </w:t>
            </w:r>
            <w:r w:rsidR="003D6388" w:rsidRPr="00815388"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  <w:t xml:space="preserve">  F2.9</w:t>
            </w:r>
          </w:p>
          <w:p w:rsidR="003D6388" w:rsidRPr="00815388" w:rsidRDefault="003D6388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contextualSpacing/>
              <w:jc w:val="center"/>
              <w:rPr>
                <w:color w:val="000000" w:themeColor="text1"/>
                <w:lang w:bidi="ar-DZ"/>
              </w:rPr>
            </w:pPr>
          </w:p>
        </w:tc>
      </w:tr>
      <w:tr w:rsidR="00815388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60CA4" w:rsidRPr="00565FB1" w:rsidRDefault="00F60CA4" w:rsidP="00F60CA4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667AE4" w:rsidRDefault="00F60CA4" w:rsidP="00F60CA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  <w:r w:rsidRPr="00667AE4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  <w:t xml:space="preserve"> 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5C2A2E" w:rsidRDefault="00F60CA4" w:rsidP="00F60CA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60CA4" w:rsidRPr="005C2A2E" w:rsidRDefault="00F60CA4" w:rsidP="00F60CA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60CA4" w:rsidRPr="005C2A2E" w:rsidRDefault="00F60CA4" w:rsidP="00F60CA4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لغة 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4</w:t>
            </w:r>
          </w:p>
          <w:p w:rsidR="00F60CA4" w:rsidRPr="00815388" w:rsidRDefault="003D6388" w:rsidP="001365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لمعادي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  <w:t xml:space="preserve"> F2.13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4" w:rsidRPr="00815388" w:rsidRDefault="00F60CA4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="00484CD3"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5 </w:t>
            </w:r>
            <w:r w:rsidR="00484CD3"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لمعادي</w:t>
            </w:r>
          </w:p>
          <w:p w:rsidR="003D6388" w:rsidRPr="00815388" w:rsidRDefault="003D6388" w:rsidP="0013654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F2.12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60CA4" w:rsidRPr="00815388" w:rsidRDefault="00F60CA4" w:rsidP="00136547">
            <w:pPr>
              <w:bidi/>
              <w:jc w:val="center"/>
              <w:rPr>
                <w:color w:val="000000" w:themeColor="text1"/>
              </w:rPr>
            </w:pPr>
          </w:p>
        </w:tc>
      </w:tr>
      <w:tr w:rsidR="00F70DA5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70DA5" w:rsidRPr="00565FB1" w:rsidRDefault="00F70DA5" w:rsidP="00F70DA5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667AE4" w:rsidRDefault="00F70DA5" w:rsidP="00F70DA5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 w:bidi="ar-DZ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70DA5" w:rsidRPr="005C2A2E" w:rsidRDefault="00F70DA5" w:rsidP="00F70D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  <w:lang w:bidi="ar-DZ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 xml:space="preserve">العلاج الانساني </w:t>
            </w: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  <w:lang w:bidi="ar-DZ"/>
              </w:rPr>
              <w:t>(براهمية)</w:t>
            </w:r>
            <w:r w:rsidRPr="00815388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ف5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lang w:eastAsia="fr-FR"/>
              </w:rPr>
              <w:t xml:space="preserve"> F2.10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العلاج الانساني (براهمية) ف5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  <w:t xml:space="preserve">   F2.12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العلاج الانساني (براهمية) ف4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  <w:t xml:space="preserve">    F2.13</w:t>
            </w:r>
          </w:p>
        </w:tc>
      </w:tr>
      <w:tr w:rsidR="00F70DA5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  <w:jc w:val="center"/>
        </w:trPr>
        <w:tc>
          <w:tcPr>
            <w:tcW w:w="19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70DA5" w:rsidRPr="00565FB1" w:rsidRDefault="00F70DA5" w:rsidP="00F70DA5">
            <w:pPr>
              <w:bidi/>
              <w:spacing w:after="0" w:line="240" w:lineRule="auto"/>
              <w:ind w:left="113" w:right="113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65FB1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الخميس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A5" w:rsidRPr="005C2A2E" w:rsidRDefault="00F70DA5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C2A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العلاج المعرفي السلوكي (بن شيخ) </w:t>
            </w:r>
            <w:proofErr w:type="gramStart"/>
            <w:r w:rsidRPr="005C2A2E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ف</w:t>
            </w:r>
            <w:r w:rsidRPr="005C2A2E">
              <w:rPr>
                <w:rFonts w:ascii="Sakkal Majalla" w:hAnsi="Sakkal Majalla" w:cs="Sakkal Majalla"/>
                <w:b/>
                <w:bCs/>
                <w:lang w:bidi="ar-DZ"/>
              </w:rPr>
              <w:t xml:space="preserve">  4</w:t>
            </w:r>
            <w:proofErr w:type="gramEnd"/>
          </w:p>
          <w:p w:rsidR="00F70DA5" w:rsidRPr="005C2A2E" w:rsidRDefault="00F70DA5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C2A2E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</w:t>
            </w:r>
            <w:proofErr w:type="gramStart"/>
            <w:r w:rsidRPr="005C2A2E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,10</w:t>
            </w:r>
            <w:proofErr w:type="gram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A5" w:rsidRPr="005C2A2E" w:rsidRDefault="00F70DA5" w:rsidP="00815388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C2A2E">
              <w:rPr>
                <w:rFonts w:ascii="Sakkal Majalla" w:hAnsi="Sakkal Majalla" w:cs="Sakkal Majalla" w:hint="cs"/>
                <w:b/>
                <w:bCs/>
                <w:rtl/>
              </w:rPr>
              <w:t>العلاج المعرفي السلوكي (بن شيخ) ف5</w:t>
            </w:r>
            <w:r w:rsidRPr="005C2A2E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F2,11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F70DA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DZ"/>
              </w:rPr>
              <w:t>مخاطر المخدرات قدور</w:t>
            </w:r>
          </w:p>
          <w:p w:rsidR="00F70DA5" w:rsidRP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F70DA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A9</w:t>
            </w:r>
          </w:p>
          <w:p w:rsidR="00F70DA5" w:rsidRPr="00F70DA5" w:rsidRDefault="00F70DA5" w:rsidP="00F70D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70D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مخاطر المخدرات قدور</w:t>
            </w:r>
          </w:p>
          <w:p w:rsidR="00F70DA5" w:rsidRPr="00F70DA5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70DA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A9</w:t>
            </w:r>
          </w:p>
          <w:p w:rsidR="00F70DA5" w:rsidRPr="00F70DA5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70DA5" w:rsidRPr="005C2A2E" w:rsidRDefault="00F70DA5" w:rsidP="00F70D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العلاج الانساني (براهمية) ف1</w:t>
            </w:r>
            <w:r w:rsidRPr="00815388">
              <w:rPr>
                <w:rFonts w:ascii="Sakkal Majalla" w:hAnsi="Sakkal Majalla" w:cs="Sakkal Majalla"/>
                <w:b/>
                <w:bCs/>
                <w:lang w:bidi="ar-DZ"/>
              </w:rPr>
              <w:t xml:space="preserve">   F2.9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العلاج الانساني (براهمية) ف3</w:t>
            </w:r>
            <w:r w:rsidRPr="00815388">
              <w:rPr>
                <w:rFonts w:ascii="Sakkal Majalla" w:hAnsi="Sakkal Majalla" w:cs="Sakkal Majalla"/>
                <w:b/>
                <w:bCs/>
                <w:lang w:bidi="ar-DZ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F2.10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color w:val="000000" w:themeColor="text1"/>
              </w:rPr>
            </w:pPr>
          </w:p>
        </w:tc>
      </w:tr>
      <w:bookmarkEnd w:id="0"/>
      <w:tr w:rsidR="00F70DA5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DA5" w:rsidRPr="00667AE4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5C2A2E" w:rsidRDefault="00F70DA5" w:rsidP="0081538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5C2A2E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5C2A2E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1 </w:t>
            </w:r>
            <w:r w:rsidRPr="005C2A2E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F2,9</w:t>
            </w:r>
          </w:p>
          <w:p w:rsidR="00F70DA5" w:rsidRPr="005C2A2E" w:rsidRDefault="00F70DA5" w:rsidP="00815388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5C2A2E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5C2A2E" w:rsidRDefault="00F70DA5" w:rsidP="00815388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5C2A2E">
              <w:rPr>
                <w:rFonts w:ascii="Sakkal Majalla" w:hAnsi="Sakkal Majalla" w:cs="Sakkal Majalla" w:hint="cs"/>
                <w:b/>
                <w:bCs/>
                <w:rtl/>
              </w:rPr>
              <w:t xml:space="preserve">العلاج الانساني (براهمية) ف2 </w:t>
            </w:r>
            <w:r w:rsidRPr="005C2A2E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F2.13</w:t>
            </w: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70DA5" w:rsidRPr="005C2A2E" w:rsidRDefault="00F70DA5" w:rsidP="00F70DA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العلاج المعرفي السلوكي (بن شيخ) ف3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 xml:space="preserve">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F2.10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lang w:eastAsia="fr-FR"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 w:bidi="ar-DZ"/>
              </w:rPr>
              <w:t>العلاج المعرفي السلوكي (بن شيخ) ف1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F2.9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815388">
              <w:rPr>
                <w:rFonts w:ascii="Sakkal Majalla" w:hAnsi="Sakkal Majalla" w:cs="Sakkal Majalla" w:hint="cs"/>
                <w:b/>
                <w:bCs/>
                <w:rtl/>
              </w:rPr>
              <w:t>العلاج المعرفي السلوكي (بن شيخ) ف2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 xml:space="preserve"> F2.10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815388" w:rsidRDefault="00F70DA5" w:rsidP="00136547">
            <w:pPr>
              <w:bidi/>
              <w:spacing w:after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70DA5" w:rsidRPr="00667AE4" w:rsidTr="00136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  <w:jc w:val="center"/>
        </w:trPr>
        <w:tc>
          <w:tcPr>
            <w:tcW w:w="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DA5" w:rsidRPr="00667AE4" w:rsidRDefault="00F70DA5" w:rsidP="00F70DA5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667AE4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lang w:bidi="ar-DZ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70DA5" w:rsidRPr="005C2A2E" w:rsidRDefault="00F70DA5" w:rsidP="00F70DA5">
            <w:pPr>
              <w:bidi/>
              <w:spacing w:after="0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F70DA5" w:rsidRPr="005C2A2E" w:rsidRDefault="00F70DA5" w:rsidP="00F70DA5">
            <w:pPr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70DA5" w:rsidRPr="005C2A2E" w:rsidRDefault="00F70DA5" w:rsidP="00F70DA5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4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F2,11</w:t>
            </w:r>
          </w:p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1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F2,11</w:t>
            </w:r>
          </w:p>
          <w:p w:rsidR="00F70DA5" w:rsidRPr="00815388" w:rsidRDefault="00F70DA5" w:rsidP="00136547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A5" w:rsidRPr="00815388" w:rsidRDefault="00F70DA5" w:rsidP="0013654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</w:pPr>
            <w:r w:rsidRPr="00815388">
              <w:rPr>
                <w:rFonts w:ascii="Sakkal Majalla" w:eastAsia="Times New Roman" w:hAnsi="Sakkal Majalla" w:cs="Sakkal Majalla"/>
                <w:b/>
                <w:bCs/>
                <w:rtl/>
                <w:lang w:eastAsia="fr-FR"/>
              </w:rPr>
              <w:t>لغة ف</w:t>
            </w: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 xml:space="preserve">2 </w:t>
            </w:r>
            <w:r w:rsidRPr="00815388">
              <w:rPr>
                <w:rFonts w:ascii="Sakkal Majalla" w:eastAsia="Times New Roman" w:hAnsi="Sakkal Majalla" w:cs="Sakkal Majalla"/>
                <w:b/>
                <w:bCs/>
                <w:lang w:eastAsia="fr-FR"/>
              </w:rPr>
              <w:t>F2,11</w:t>
            </w:r>
          </w:p>
          <w:p w:rsidR="00F70DA5" w:rsidRPr="00815388" w:rsidRDefault="00F70DA5" w:rsidP="00136547">
            <w:pPr>
              <w:bidi/>
              <w:spacing w:after="0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rtl/>
              </w:rPr>
            </w:pPr>
            <w:r w:rsidRPr="00815388">
              <w:rPr>
                <w:rFonts w:ascii="Sakkal Majalla" w:eastAsia="Times New Roman" w:hAnsi="Sakkal Majalla" w:cs="Sakkal Majalla" w:hint="cs"/>
                <w:b/>
                <w:bCs/>
                <w:rtl/>
                <w:lang w:eastAsia="fr-FR"/>
              </w:rPr>
              <w:t>لمعادي</w:t>
            </w:r>
          </w:p>
        </w:tc>
      </w:tr>
    </w:tbl>
    <w:p w:rsidR="000B4395" w:rsidRDefault="000B4395">
      <w:pPr>
        <w:rPr>
          <w:rtl/>
        </w:rPr>
      </w:pPr>
    </w:p>
    <w:p w:rsidR="00136547" w:rsidRDefault="00136547"/>
    <w:sectPr w:rsidR="00136547" w:rsidSect="00864B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8"/>
    <w:rsid w:val="000B4395"/>
    <w:rsid w:val="00136547"/>
    <w:rsid w:val="002D6574"/>
    <w:rsid w:val="003D6388"/>
    <w:rsid w:val="003F32A7"/>
    <w:rsid w:val="00484CD3"/>
    <w:rsid w:val="005220DA"/>
    <w:rsid w:val="00565FB1"/>
    <w:rsid w:val="005C2A2E"/>
    <w:rsid w:val="00737AE6"/>
    <w:rsid w:val="00776CCC"/>
    <w:rsid w:val="00790D02"/>
    <w:rsid w:val="00815388"/>
    <w:rsid w:val="00864B68"/>
    <w:rsid w:val="009E47AD"/>
    <w:rsid w:val="00A07563"/>
    <w:rsid w:val="00B45CCB"/>
    <w:rsid w:val="00BC76FF"/>
    <w:rsid w:val="00C64976"/>
    <w:rsid w:val="00F60CA4"/>
    <w:rsid w:val="00F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CFE2E-4C8C-4FF2-AA97-310977B3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68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A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psychologie</dc:creator>
  <cp:keywords/>
  <dc:description/>
  <cp:lastModifiedBy>Dr Decheche</cp:lastModifiedBy>
  <cp:revision>2</cp:revision>
  <cp:lastPrinted>2021-04-09T18:39:00Z</cp:lastPrinted>
  <dcterms:created xsi:type="dcterms:W3CDTF">2021-04-10T09:17:00Z</dcterms:created>
  <dcterms:modified xsi:type="dcterms:W3CDTF">2021-04-10T09:17:00Z</dcterms:modified>
</cp:coreProperties>
</file>